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0279" w:rsidRDefault="002E7B16" w:rsidP="00DD5C0C">
      <w:pPr>
        <w:spacing w:line="240" w:lineRule="auto"/>
        <w:contextualSpacing/>
        <w:jc w:val="center"/>
      </w:pPr>
      <w:r>
        <w:t xml:space="preserve"> </w:t>
      </w:r>
      <w:r w:rsidR="00650279">
        <w:t>Заключение</w:t>
      </w:r>
    </w:p>
    <w:p w:rsidR="00ED5171" w:rsidRDefault="00ED5171" w:rsidP="00DD5C0C">
      <w:pPr>
        <w:spacing w:line="240" w:lineRule="auto"/>
        <w:contextualSpacing/>
        <w:jc w:val="center"/>
      </w:pPr>
    </w:p>
    <w:p w:rsidR="00DF3A29" w:rsidRDefault="004038DD" w:rsidP="00DD5C0C">
      <w:pPr>
        <w:spacing w:line="240" w:lineRule="auto"/>
        <w:contextualSpacing/>
        <w:jc w:val="center"/>
      </w:pPr>
      <w:r>
        <w:t xml:space="preserve">об </w:t>
      </w:r>
      <w:r w:rsidR="0094468C">
        <w:t>экспертизе</w:t>
      </w:r>
      <w:r w:rsidR="00650279">
        <w:t xml:space="preserve"> постановления главы</w:t>
      </w:r>
      <w:r w:rsidR="00650279">
        <w:rPr>
          <w:b/>
        </w:rPr>
        <w:t xml:space="preserve"> </w:t>
      </w:r>
      <w:r w:rsidR="00650279">
        <w:t>АМС МО</w:t>
      </w:r>
      <w:r w:rsidR="00DD5C0C">
        <w:t xml:space="preserve"> </w:t>
      </w:r>
      <w:r w:rsidR="00650279">
        <w:t xml:space="preserve">Пригородный район  </w:t>
      </w:r>
    </w:p>
    <w:p w:rsidR="00650279" w:rsidRDefault="00650279" w:rsidP="00DD5C0C">
      <w:pPr>
        <w:spacing w:line="240" w:lineRule="auto"/>
        <w:contextualSpacing/>
        <w:jc w:val="center"/>
        <w:rPr>
          <w:rFonts w:eastAsia="Times New Roman"/>
          <w:szCs w:val="28"/>
          <w:lang w:eastAsia="ru-RU"/>
        </w:rPr>
      </w:pPr>
      <w:r>
        <w:t xml:space="preserve">РСО-Алания </w:t>
      </w:r>
      <w:r w:rsidR="0094468C">
        <w:t xml:space="preserve">от 08.02.2018 №75 </w:t>
      </w:r>
      <w:r w:rsidR="00DD5C0C" w:rsidRPr="00DD5C0C">
        <w:rPr>
          <w:rFonts w:eastAsia="Times New Roman"/>
          <w:szCs w:val="28"/>
          <w:lang w:eastAsia="ru-RU"/>
        </w:rPr>
        <w:t>«</w:t>
      </w:r>
      <w:r w:rsidR="00DD5C0C" w:rsidRPr="00DD5C0C">
        <w:rPr>
          <w:szCs w:val="28"/>
        </w:rPr>
        <w:t>Об утверждении муниципальной программы «Развитие и поддержка малого и среднего предпринимательства в муниципальном образовании Пригородный район Республики Северная Осетия-Алания на 2018-2020 годы</w:t>
      </w:r>
      <w:r w:rsidR="00DD5C0C" w:rsidRPr="00DD5C0C">
        <w:rPr>
          <w:rFonts w:eastAsia="Times New Roman"/>
          <w:szCs w:val="28"/>
          <w:lang w:eastAsia="ru-RU"/>
        </w:rPr>
        <w:t>»</w:t>
      </w:r>
    </w:p>
    <w:p w:rsidR="00650279" w:rsidRDefault="00650279" w:rsidP="00DD5C0C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eastAsia="Times New Roman"/>
          <w:bCs/>
          <w:color w:val="26282F"/>
          <w:szCs w:val="28"/>
          <w:lang w:eastAsia="ru-RU"/>
        </w:rPr>
      </w:pPr>
    </w:p>
    <w:p w:rsidR="00DC0716" w:rsidRDefault="00DC0716" w:rsidP="00DD5C0C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eastAsia="Times New Roman"/>
          <w:bCs/>
          <w:color w:val="26282F"/>
          <w:szCs w:val="28"/>
          <w:lang w:eastAsia="ru-RU"/>
        </w:rPr>
      </w:pPr>
    </w:p>
    <w:p w:rsidR="00650279" w:rsidRDefault="00D23F72" w:rsidP="00DD5C0C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eastAsia="Times New Roman"/>
          <w:bCs/>
          <w:color w:val="26282F"/>
          <w:szCs w:val="28"/>
          <w:lang w:eastAsia="ru-RU"/>
        </w:rPr>
      </w:pPr>
      <w:r>
        <w:rPr>
          <w:rFonts w:eastAsia="Times New Roman"/>
          <w:bCs/>
          <w:color w:val="26282F"/>
          <w:szCs w:val="28"/>
          <w:lang w:eastAsia="ru-RU"/>
        </w:rPr>
        <w:t xml:space="preserve">По итогам экспертизы </w:t>
      </w:r>
      <w:r w:rsidR="00470B8C">
        <w:rPr>
          <w:rFonts w:eastAsia="Times New Roman"/>
          <w:bCs/>
          <w:color w:val="26282F"/>
          <w:szCs w:val="28"/>
          <w:lang w:eastAsia="ru-RU"/>
        </w:rPr>
        <w:t xml:space="preserve">постановления главы АМС МО </w:t>
      </w:r>
      <w:r w:rsidR="00650279">
        <w:rPr>
          <w:rFonts w:eastAsia="Times New Roman"/>
          <w:bCs/>
          <w:color w:val="26282F"/>
          <w:szCs w:val="28"/>
          <w:lang w:eastAsia="ru-RU"/>
        </w:rPr>
        <w:t xml:space="preserve">Пригородный район РСО-Алания </w:t>
      </w:r>
      <w:r w:rsidR="00D357AC">
        <w:rPr>
          <w:rFonts w:eastAsia="Times New Roman"/>
          <w:bCs/>
          <w:color w:val="26282F"/>
          <w:szCs w:val="28"/>
          <w:lang w:eastAsia="ru-RU"/>
        </w:rPr>
        <w:t xml:space="preserve">от 08.02.2018 №75 </w:t>
      </w:r>
      <w:r w:rsidR="00ED5171" w:rsidRPr="00DD5C0C">
        <w:rPr>
          <w:rFonts w:eastAsia="Times New Roman"/>
          <w:szCs w:val="28"/>
          <w:lang w:eastAsia="ru-RU"/>
        </w:rPr>
        <w:t>«</w:t>
      </w:r>
      <w:r w:rsidR="00ED5171" w:rsidRPr="00DD5C0C">
        <w:rPr>
          <w:szCs w:val="28"/>
        </w:rPr>
        <w:t>Об утверждении муниципальной программы «Развитие и поддержка малого и среднего предпринимательства в муниципальном образовании Пригородный район Республики Северная Осетия-Алания на 2018-2020 годы</w:t>
      </w:r>
      <w:r w:rsidR="00ED5171" w:rsidRPr="00DD5C0C">
        <w:rPr>
          <w:rFonts w:eastAsia="Times New Roman"/>
          <w:szCs w:val="28"/>
          <w:lang w:eastAsia="ru-RU"/>
        </w:rPr>
        <w:t>»</w:t>
      </w:r>
      <w:r w:rsidR="00ED5171">
        <w:rPr>
          <w:rFonts w:eastAsia="Times New Roman"/>
          <w:szCs w:val="28"/>
          <w:lang w:eastAsia="ru-RU"/>
        </w:rPr>
        <w:t xml:space="preserve"> </w:t>
      </w:r>
      <w:r w:rsidR="000641C9">
        <w:rPr>
          <w:rFonts w:eastAsia="Times New Roman"/>
          <w:szCs w:val="28"/>
          <w:lang w:eastAsia="ru-RU"/>
        </w:rPr>
        <w:t>(</w:t>
      </w:r>
      <w:r w:rsidR="00E55C6B">
        <w:rPr>
          <w:rFonts w:eastAsia="Times New Roman"/>
          <w:szCs w:val="28"/>
          <w:lang w:eastAsia="ru-RU"/>
        </w:rPr>
        <w:t>далее - П</w:t>
      </w:r>
      <w:r w:rsidR="000641C9">
        <w:rPr>
          <w:rFonts w:eastAsia="Times New Roman"/>
          <w:szCs w:val="28"/>
          <w:lang w:eastAsia="ru-RU"/>
        </w:rPr>
        <w:t xml:space="preserve">остановление) </w:t>
      </w:r>
      <w:r w:rsidR="00650279">
        <w:rPr>
          <w:rFonts w:eastAsia="Times New Roman"/>
          <w:bCs/>
          <w:color w:val="26282F"/>
          <w:szCs w:val="28"/>
          <w:lang w:eastAsia="ru-RU"/>
        </w:rPr>
        <w:t>установлено следующее.</w:t>
      </w:r>
    </w:p>
    <w:p w:rsidR="003A2998" w:rsidRDefault="00650279" w:rsidP="003A2998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eastAsia="Times New Roman"/>
          <w:bCs/>
          <w:color w:val="26282F"/>
          <w:szCs w:val="28"/>
          <w:lang w:eastAsia="ru-RU"/>
        </w:rPr>
      </w:pPr>
      <w:r>
        <w:rPr>
          <w:rFonts w:eastAsia="Times New Roman"/>
          <w:bCs/>
          <w:color w:val="26282F"/>
          <w:szCs w:val="28"/>
          <w:lang w:eastAsia="ru-RU"/>
        </w:rPr>
        <w:t>1.</w:t>
      </w:r>
      <w:r w:rsidR="00683D9F">
        <w:rPr>
          <w:rFonts w:eastAsia="Times New Roman"/>
          <w:bCs/>
          <w:color w:val="26282F"/>
          <w:szCs w:val="28"/>
          <w:lang w:eastAsia="ru-RU"/>
        </w:rPr>
        <w:t xml:space="preserve"> </w:t>
      </w:r>
      <w:proofErr w:type="gramStart"/>
      <w:r w:rsidR="000F1807">
        <w:rPr>
          <w:rFonts w:eastAsia="Times New Roman"/>
          <w:bCs/>
          <w:color w:val="26282F"/>
          <w:szCs w:val="28"/>
          <w:lang w:eastAsia="ru-RU"/>
        </w:rPr>
        <w:t xml:space="preserve">Постановление </w:t>
      </w:r>
      <w:r>
        <w:rPr>
          <w:rFonts w:eastAsia="Times New Roman"/>
          <w:bCs/>
          <w:color w:val="26282F"/>
          <w:szCs w:val="28"/>
          <w:lang w:eastAsia="ru-RU"/>
        </w:rPr>
        <w:t>подготовлен</w:t>
      </w:r>
      <w:r w:rsidR="000F1807">
        <w:rPr>
          <w:rFonts w:eastAsia="Times New Roman"/>
          <w:bCs/>
          <w:color w:val="26282F"/>
          <w:szCs w:val="28"/>
          <w:lang w:eastAsia="ru-RU"/>
        </w:rPr>
        <w:t>о</w:t>
      </w:r>
      <w:r>
        <w:rPr>
          <w:rFonts w:eastAsia="Times New Roman"/>
          <w:bCs/>
          <w:color w:val="26282F"/>
          <w:szCs w:val="28"/>
          <w:lang w:eastAsia="ru-RU"/>
        </w:rPr>
        <w:t xml:space="preserve"> в соответствии  с </w:t>
      </w:r>
      <w:r w:rsidR="00333461">
        <w:rPr>
          <w:szCs w:val="28"/>
        </w:rPr>
        <w:t>Федеральными законами</w:t>
      </w:r>
      <w:r w:rsidR="00333461" w:rsidRPr="00333461">
        <w:rPr>
          <w:szCs w:val="28"/>
        </w:rPr>
        <w:t xml:space="preserve"> </w:t>
      </w:r>
      <w:r w:rsidR="00333461" w:rsidRPr="00333461">
        <w:t>от 06.10.2003 г. №131-ФЗ «Об общих принципах организации местного самоуправления в Российской Федерации»,</w:t>
      </w:r>
      <w:r w:rsidR="00333461" w:rsidRPr="00333461">
        <w:rPr>
          <w:szCs w:val="28"/>
        </w:rPr>
        <w:t xml:space="preserve"> от 24.07.2007г. №209-ФЗ «О развитии малого и среднего предпринимательства в Российской Федерации», от 26.04.2007 г. №63-ФЗ «О внесении изменений в Бюджетный кодекс Российской Федерации в части регулирования бюджетного процесса и приведения в соответствие с бюджетным Законодательством Российской Федерации», Закон</w:t>
      </w:r>
      <w:r w:rsidR="00FE3234">
        <w:rPr>
          <w:szCs w:val="28"/>
        </w:rPr>
        <w:t>ом</w:t>
      </w:r>
      <w:proofErr w:type="gramEnd"/>
      <w:r w:rsidR="00333461" w:rsidRPr="00333461">
        <w:rPr>
          <w:szCs w:val="28"/>
        </w:rPr>
        <w:t xml:space="preserve"> </w:t>
      </w:r>
      <w:proofErr w:type="gramStart"/>
      <w:r w:rsidR="00FE3234">
        <w:rPr>
          <w:szCs w:val="28"/>
        </w:rPr>
        <w:t>РСО</w:t>
      </w:r>
      <w:r w:rsidR="00333461" w:rsidRPr="00333461">
        <w:rPr>
          <w:szCs w:val="28"/>
        </w:rPr>
        <w:t>-Алания от 30.12.2008г. №63-РЗ «О развитии и поддержке малого и среднего предпринимательства», Решения</w:t>
      </w:r>
      <w:r w:rsidR="00FE3234">
        <w:rPr>
          <w:szCs w:val="28"/>
        </w:rPr>
        <w:t>ми</w:t>
      </w:r>
      <w:r w:rsidR="00333461" w:rsidRPr="00333461">
        <w:rPr>
          <w:szCs w:val="28"/>
        </w:rPr>
        <w:t xml:space="preserve"> Собрания представителей МО-Пригородный район РСО-Алания  от 01.12.2015г. №206 «О внесении изменений в Решение Собрания представителей МО-Пригородный район РСО-Алания  от 24.12.2013г. №108  «Об утверждении Положения о бюджетном процессе в МО-Пригородный район РСО-Алания», от 28.08.2017г. №56 «Об утверждении Положения о стратегическом планировании в МО</w:t>
      </w:r>
      <w:r w:rsidR="008E355A">
        <w:rPr>
          <w:szCs w:val="28"/>
        </w:rPr>
        <w:t>-Пригородный район</w:t>
      </w:r>
      <w:proofErr w:type="gramEnd"/>
      <w:r w:rsidR="008E355A">
        <w:rPr>
          <w:szCs w:val="28"/>
        </w:rPr>
        <w:t xml:space="preserve"> РСО-Алания», </w:t>
      </w:r>
      <w:r w:rsidR="00333461" w:rsidRPr="00333461">
        <w:rPr>
          <w:rFonts w:eastAsia="Times New Roman"/>
          <w:szCs w:val="28"/>
          <w:lang w:eastAsia="ru-RU"/>
        </w:rPr>
        <w:t>постановление</w:t>
      </w:r>
      <w:r w:rsidR="008E355A">
        <w:rPr>
          <w:rFonts w:eastAsia="Times New Roman"/>
          <w:szCs w:val="28"/>
          <w:lang w:eastAsia="ru-RU"/>
        </w:rPr>
        <w:t>м</w:t>
      </w:r>
      <w:r w:rsidR="00333461" w:rsidRPr="00333461">
        <w:rPr>
          <w:rFonts w:eastAsia="Times New Roman"/>
          <w:szCs w:val="28"/>
          <w:lang w:eastAsia="ru-RU"/>
        </w:rPr>
        <w:t xml:space="preserve"> главы АМС </w:t>
      </w:r>
      <w:proofErr w:type="gramStart"/>
      <w:r w:rsidR="00333461" w:rsidRPr="00333461">
        <w:rPr>
          <w:rFonts w:eastAsia="Times New Roman"/>
          <w:szCs w:val="28"/>
          <w:lang w:eastAsia="ru-RU"/>
        </w:rPr>
        <w:t>МО-Пригородный</w:t>
      </w:r>
      <w:proofErr w:type="gramEnd"/>
      <w:r w:rsidR="00333461" w:rsidRPr="00333461">
        <w:rPr>
          <w:rFonts w:eastAsia="Times New Roman"/>
          <w:szCs w:val="28"/>
          <w:lang w:eastAsia="ru-RU"/>
        </w:rPr>
        <w:t xml:space="preserve"> район РСО-Алания </w:t>
      </w:r>
      <w:r w:rsidR="00333461" w:rsidRPr="00333461">
        <w:rPr>
          <w:szCs w:val="28"/>
        </w:rPr>
        <w:t>от 09.10.2013г. №1116 «Об утверждении Положения о порядке разработки, утвержд</w:t>
      </w:r>
      <w:r w:rsidR="008E355A">
        <w:rPr>
          <w:szCs w:val="28"/>
        </w:rPr>
        <w:t xml:space="preserve">ения, реализации и мониторинга </w:t>
      </w:r>
      <w:r w:rsidR="00333461" w:rsidRPr="00333461">
        <w:rPr>
          <w:szCs w:val="28"/>
        </w:rPr>
        <w:t>исполнения муниципальных программ и ведомственных целевых программ МО-Пригородный район РСО-Алания»</w:t>
      </w:r>
      <w:r w:rsidR="000F1807">
        <w:rPr>
          <w:rFonts w:eastAsia="Times New Roman"/>
          <w:bCs/>
          <w:color w:val="26282F"/>
          <w:szCs w:val="28"/>
          <w:lang w:eastAsia="ru-RU"/>
        </w:rPr>
        <w:t>.</w:t>
      </w:r>
    </w:p>
    <w:p w:rsidR="00650279" w:rsidRDefault="000F1807" w:rsidP="00DD5C0C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eastAsia="Times New Roman"/>
          <w:bCs/>
          <w:color w:val="26282F"/>
          <w:szCs w:val="28"/>
          <w:lang w:eastAsia="ru-RU"/>
        </w:rPr>
      </w:pPr>
      <w:r>
        <w:rPr>
          <w:rFonts w:eastAsia="Times New Roman"/>
          <w:bCs/>
          <w:color w:val="26282F"/>
          <w:szCs w:val="28"/>
          <w:lang w:eastAsia="ru-RU"/>
        </w:rPr>
        <w:t xml:space="preserve">2. Постановление </w:t>
      </w:r>
      <w:r w:rsidR="00650279">
        <w:rPr>
          <w:rFonts w:eastAsia="Times New Roman"/>
          <w:bCs/>
          <w:color w:val="26282F"/>
          <w:szCs w:val="28"/>
          <w:lang w:eastAsia="ru-RU"/>
        </w:rPr>
        <w:t>разработан</w:t>
      </w:r>
      <w:r>
        <w:rPr>
          <w:rFonts w:eastAsia="Times New Roman"/>
          <w:bCs/>
          <w:color w:val="26282F"/>
          <w:szCs w:val="28"/>
          <w:lang w:eastAsia="ru-RU"/>
        </w:rPr>
        <w:t>о</w:t>
      </w:r>
      <w:r w:rsidR="00650279">
        <w:rPr>
          <w:rFonts w:eastAsia="Times New Roman"/>
          <w:bCs/>
          <w:color w:val="26282F"/>
          <w:szCs w:val="28"/>
          <w:lang w:eastAsia="ru-RU"/>
        </w:rPr>
        <w:t xml:space="preserve"> в целях реализации мер государственной политики в области развития малого и среднего предпринимательства на террит</w:t>
      </w:r>
      <w:r w:rsidR="008E355A">
        <w:rPr>
          <w:rFonts w:eastAsia="Times New Roman"/>
          <w:bCs/>
          <w:color w:val="26282F"/>
          <w:szCs w:val="28"/>
          <w:lang w:eastAsia="ru-RU"/>
        </w:rPr>
        <w:t xml:space="preserve">ории муниципального образования </w:t>
      </w:r>
      <w:r w:rsidR="00650279">
        <w:rPr>
          <w:rFonts w:eastAsia="Times New Roman"/>
          <w:bCs/>
          <w:color w:val="26282F"/>
          <w:szCs w:val="28"/>
          <w:lang w:eastAsia="ru-RU"/>
        </w:rPr>
        <w:t xml:space="preserve">Пригородный район </w:t>
      </w:r>
      <w:r w:rsidR="008E355A">
        <w:rPr>
          <w:rFonts w:eastAsia="Times New Roman"/>
          <w:bCs/>
          <w:color w:val="26282F"/>
          <w:szCs w:val="28"/>
          <w:lang w:eastAsia="ru-RU"/>
        </w:rPr>
        <w:t>РСО-Алания.</w:t>
      </w:r>
    </w:p>
    <w:p w:rsidR="000B53B3" w:rsidRPr="000B53B3" w:rsidRDefault="006F3B32" w:rsidP="000B53B3">
      <w:pPr>
        <w:spacing w:after="0"/>
        <w:ind w:firstLine="567"/>
        <w:jc w:val="both"/>
      </w:pPr>
      <w:r>
        <w:t>3</w:t>
      </w:r>
      <w:r w:rsidR="000B53B3">
        <w:t xml:space="preserve">. </w:t>
      </w:r>
      <w:r w:rsidR="000B53B3" w:rsidRPr="000B53B3">
        <w:t xml:space="preserve">Информация об </w:t>
      </w:r>
      <w:r w:rsidR="00E404C6">
        <w:t>экспертизе</w:t>
      </w:r>
      <w:r w:rsidR="000B53B3" w:rsidRPr="000B53B3">
        <w:t xml:space="preserve"> </w:t>
      </w:r>
      <w:r w:rsidR="002E5895">
        <w:t>П</w:t>
      </w:r>
      <w:r w:rsidR="00CA6906">
        <w:t>остановления</w:t>
      </w:r>
      <w:r w:rsidR="000B53B3" w:rsidRPr="000B53B3">
        <w:t xml:space="preserve"> размещена на сайте АМС МО</w:t>
      </w:r>
      <w:r w:rsidR="00CD5445">
        <w:t xml:space="preserve"> </w:t>
      </w:r>
      <w:r w:rsidR="000B53B3" w:rsidRPr="000B53B3">
        <w:t xml:space="preserve">Пригородный район в разделе «ОРВ и экспертизы» </w:t>
      </w:r>
      <w:r w:rsidR="00E404C6">
        <w:t>23</w:t>
      </w:r>
      <w:r w:rsidR="006A4A4D">
        <w:t>.11</w:t>
      </w:r>
      <w:r w:rsidR="000B53B3" w:rsidRPr="000B53B3">
        <w:t>.201</w:t>
      </w:r>
      <w:r w:rsidR="00E404C6">
        <w:t xml:space="preserve">8 </w:t>
      </w:r>
      <w:r w:rsidR="000B53B3" w:rsidRPr="000B53B3">
        <w:t>г.</w:t>
      </w:r>
    </w:p>
    <w:p w:rsidR="000B53B3" w:rsidRPr="000B53B3" w:rsidRDefault="000B53B3" w:rsidP="000B53B3">
      <w:pPr>
        <w:spacing w:after="0" w:line="270" w:lineRule="atLeast"/>
        <w:ind w:firstLine="567"/>
        <w:jc w:val="both"/>
        <w:rPr>
          <w:rFonts w:eastAsia="Times New Roman"/>
          <w:color w:val="111111"/>
          <w:szCs w:val="28"/>
          <w:lang w:eastAsia="ru-RU"/>
        </w:rPr>
      </w:pPr>
      <w:r w:rsidRPr="000B53B3">
        <w:t xml:space="preserve">По </w:t>
      </w:r>
      <w:r w:rsidR="002E5895">
        <w:t>П</w:t>
      </w:r>
      <w:r w:rsidR="00186EF7">
        <w:t>остановлени</w:t>
      </w:r>
      <w:r w:rsidR="006F3B32">
        <w:t>ю</w:t>
      </w:r>
      <w:r w:rsidR="007144D5" w:rsidRPr="000B53B3">
        <w:t xml:space="preserve"> </w:t>
      </w:r>
      <w:r w:rsidRPr="000B53B3">
        <w:t xml:space="preserve">проведены публичные консультации в период с </w:t>
      </w:r>
      <w:r w:rsidR="00B6529A">
        <w:rPr>
          <w:rFonts w:eastAsia="Times New Roman"/>
          <w:color w:val="111111"/>
          <w:szCs w:val="28"/>
          <w:lang w:eastAsia="ru-RU"/>
        </w:rPr>
        <w:t>2</w:t>
      </w:r>
      <w:r w:rsidR="006F3B32">
        <w:rPr>
          <w:rFonts w:eastAsia="Times New Roman"/>
          <w:color w:val="111111"/>
          <w:szCs w:val="28"/>
          <w:lang w:eastAsia="ru-RU"/>
        </w:rPr>
        <w:t>3</w:t>
      </w:r>
      <w:r w:rsidR="00B6529A">
        <w:rPr>
          <w:rFonts w:eastAsia="Times New Roman"/>
          <w:color w:val="111111"/>
          <w:szCs w:val="28"/>
          <w:lang w:eastAsia="ru-RU"/>
        </w:rPr>
        <w:t>.11.</w:t>
      </w:r>
      <w:r w:rsidRPr="000B53B3">
        <w:rPr>
          <w:rFonts w:eastAsia="Times New Roman"/>
          <w:color w:val="111111"/>
          <w:szCs w:val="28"/>
          <w:lang w:eastAsia="ru-RU"/>
        </w:rPr>
        <w:t>201</w:t>
      </w:r>
      <w:r w:rsidR="006F3B32">
        <w:rPr>
          <w:rFonts w:eastAsia="Times New Roman"/>
          <w:color w:val="111111"/>
          <w:szCs w:val="28"/>
          <w:lang w:eastAsia="ru-RU"/>
        </w:rPr>
        <w:t>8</w:t>
      </w:r>
      <w:r w:rsidRPr="000B53B3">
        <w:rPr>
          <w:rFonts w:eastAsia="Times New Roman"/>
          <w:color w:val="111111"/>
          <w:szCs w:val="28"/>
          <w:lang w:eastAsia="ru-RU"/>
        </w:rPr>
        <w:t xml:space="preserve"> г. по </w:t>
      </w:r>
      <w:r w:rsidR="006F3B32">
        <w:rPr>
          <w:rFonts w:eastAsia="Times New Roman"/>
          <w:color w:val="111111"/>
          <w:szCs w:val="28"/>
          <w:lang w:eastAsia="ru-RU"/>
        </w:rPr>
        <w:t>22</w:t>
      </w:r>
      <w:r w:rsidR="00B6529A">
        <w:rPr>
          <w:rFonts w:eastAsia="Times New Roman"/>
          <w:color w:val="111111"/>
          <w:szCs w:val="28"/>
          <w:lang w:eastAsia="ru-RU"/>
        </w:rPr>
        <w:t>.12.</w:t>
      </w:r>
      <w:r w:rsidRPr="000B53B3">
        <w:rPr>
          <w:rFonts w:eastAsia="Times New Roman"/>
          <w:color w:val="111111"/>
          <w:szCs w:val="28"/>
          <w:lang w:eastAsia="ru-RU"/>
        </w:rPr>
        <w:t>201</w:t>
      </w:r>
      <w:r w:rsidR="006F3B32">
        <w:rPr>
          <w:rFonts w:eastAsia="Times New Roman"/>
          <w:color w:val="111111"/>
          <w:szCs w:val="28"/>
          <w:lang w:eastAsia="ru-RU"/>
        </w:rPr>
        <w:t>8</w:t>
      </w:r>
      <w:r w:rsidR="00B6529A">
        <w:rPr>
          <w:rFonts w:eastAsia="Times New Roman"/>
          <w:color w:val="111111"/>
          <w:szCs w:val="28"/>
          <w:lang w:eastAsia="ru-RU"/>
        </w:rPr>
        <w:t xml:space="preserve"> </w:t>
      </w:r>
      <w:r w:rsidRPr="000B53B3">
        <w:rPr>
          <w:rFonts w:eastAsia="Times New Roman"/>
          <w:color w:val="111111"/>
          <w:szCs w:val="28"/>
          <w:lang w:eastAsia="ru-RU"/>
        </w:rPr>
        <w:t>г.</w:t>
      </w:r>
    </w:p>
    <w:p w:rsidR="00650279" w:rsidRDefault="000B53B3" w:rsidP="00DD5C0C">
      <w:pPr>
        <w:spacing w:line="240" w:lineRule="auto"/>
        <w:ind w:firstLine="567"/>
        <w:contextualSpacing/>
        <w:jc w:val="both"/>
      </w:pPr>
      <w:r>
        <w:t>4</w:t>
      </w:r>
      <w:r w:rsidR="00650279">
        <w:t xml:space="preserve">. В ходе публичных консультаций </w:t>
      </w:r>
      <w:r w:rsidR="000A6310">
        <w:t>предложения</w:t>
      </w:r>
      <w:r w:rsidR="00650279">
        <w:t xml:space="preserve"> </w:t>
      </w:r>
      <w:r w:rsidR="000A6310">
        <w:t>по</w:t>
      </w:r>
      <w:r w:rsidR="00650279">
        <w:t xml:space="preserve"> </w:t>
      </w:r>
      <w:r w:rsidR="002E5895">
        <w:t>П</w:t>
      </w:r>
      <w:r w:rsidR="00186EF7">
        <w:t>остановлени</w:t>
      </w:r>
      <w:r w:rsidR="000A6310">
        <w:t>ю</w:t>
      </w:r>
      <w:r w:rsidR="00650279">
        <w:t xml:space="preserve"> от физических и юридических лиц не поступили.</w:t>
      </w:r>
    </w:p>
    <w:p w:rsidR="00A22AAB" w:rsidRDefault="004C05BD" w:rsidP="00A22AAB">
      <w:pPr>
        <w:spacing w:after="0"/>
        <w:ind w:firstLine="567"/>
        <w:contextualSpacing/>
        <w:jc w:val="both"/>
        <w:rPr>
          <w:szCs w:val="28"/>
        </w:rPr>
      </w:pPr>
      <w:r>
        <w:rPr>
          <w:szCs w:val="28"/>
        </w:rPr>
        <w:lastRenderedPageBreak/>
        <w:t xml:space="preserve">5. </w:t>
      </w:r>
      <w:r w:rsidR="00A22AAB" w:rsidRPr="00060738">
        <w:rPr>
          <w:szCs w:val="28"/>
        </w:rPr>
        <w:t>Объёмы финансирования программы носят прогнозный характер и подлежат (в случае необходимости) корректировке с учётом возможностей местного бюджета.</w:t>
      </w:r>
      <w:r w:rsidR="00A22AAB">
        <w:rPr>
          <w:szCs w:val="28"/>
        </w:rPr>
        <w:t xml:space="preserve">   </w:t>
      </w:r>
    </w:p>
    <w:p w:rsidR="00A22AAB" w:rsidRDefault="00FC0974" w:rsidP="00381E1F">
      <w:pPr>
        <w:spacing w:after="0"/>
        <w:ind w:firstLine="567"/>
        <w:contextualSpacing/>
        <w:jc w:val="both"/>
        <w:rPr>
          <w:szCs w:val="28"/>
        </w:rPr>
      </w:pPr>
      <w:r>
        <w:rPr>
          <w:szCs w:val="28"/>
        </w:rPr>
        <w:t xml:space="preserve">Вышеуказанной муниципальной программой </w:t>
      </w:r>
      <w:r w:rsidR="001C65C5">
        <w:rPr>
          <w:szCs w:val="28"/>
        </w:rPr>
        <w:t xml:space="preserve">объемы финансирования </w:t>
      </w:r>
      <w:r w:rsidR="005C6575">
        <w:rPr>
          <w:szCs w:val="28"/>
        </w:rPr>
        <w:t xml:space="preserve">на субсидирование части затрат субъектов МСП в целях </w:t>
      </w:r>
      <w:r w:rsidR="00EC19ED">
        <w:rPr>
          <w:szCs w:val="28"/>
        </w:rPr>
        <w:t xml:space="preserve">реализации </w:t>
      </w:r>
      <w:proofErr w:type="gramStart"/>
      <w:r w:rsidR="00EC19ED">
        <w:rPr>
          <w:szCs w:val="28"/>
        </w:rPr>
        <w:t>бизнес-проектов</w:t>
      </w:r>
      <w:proofErr w:type="gramEnd"/>
      <w:r w:rsidR="00EC19ED">
        <w:rPr>
          <w:szCs w:val="28"/>
        </w:rPr>
        <w:t xml:space="preserve"> по развитию и расширению производства сферы услуг </w:t>
      </w:r>
      <w:r w:rsidR="00756B18">
        <w:rPr>
          <w:szCs w:val="28"/>
        </w:rPr>
        <w:t>составляли</w:t>
      </w:r>
      <w:r w:rsidR="00A22AAB">
        <w:rPr>
          <w:szCs w:val="28"/>
        </w:rPr>
        <w:t>:</w:t>
      </w:r>
    </w:p>
    <w:p w:rsidR="00A22AAB" w:rsidRDefault="00A22AAB" w:rsidP="00381E1F">
      <w:pPr>
        <w:spacing w:after="0"/>
        <w:ind w:firstLine="567"/>
        <w:contextualSpacing/>
        <w:jc w:val="both"/>
        <w:rPr>
          <w:szCs w:val="28"/>
        </w:rPr>
      </w:pPr>
      <w:r>
        <w:rPr>
          <w:szCs w:val="28"/>
        </w:rPr>
        <w:t>-</w:t>
      </w:r>
      <w:r w:rsidR="00756B18">
        <w:rPr>
          <w:szCs w:val="28"/>
        </w:rPr>
        <w:t xml:space="preserve"> на 2019 год </w:t>
      </w:r>
      <w:r w:rsidR="001C65C5">
        <w:rPr>
          <w:szCs w:val="28"/>
        </w:rPr>
        <w:t xml:space="preserve">из местного бюджета </w:t>
      </w:r>
      <w:r w:rsidR="00FC1747">
        <w:rPr>
          <w:szCs w:val="28"/>
        </w:rPr>
        <w:t xml:space="preserve">2000 </w:t>
      </w:r>
      <w:proofErr w:type="spellStart"/>
      <w:r w:rsidR="00FC1747">
        <w:rPr>
          <w:szCs w:val="28"/>
        </w:rPr>
        <w:t>тыс</w:t>
      </w:r>
      <w:proofErr w:type="gramStart"/>
      <w:r w:rsidR="00FC1747">
        <w:rPr>
          <w:szCs w:val="28"/>
        </w:rPr>
        <w:t>.р</w:t>
      </w:r>
      <w:proofErr w:type="gramEnd"/>
      <w:r w:rsidR="00FC1747">
        <w:rPr>
          <w:szCs w:val="28"/>
        </w:rPr>
        <w:t>уб</w:t>
      </w:r>
      <w:proofErr w:type="spellEnd"/>
      <w:r w:rsidR="00FC1747">
        <w:rPr>
          <w:szCs w:val="28"/>
        </w:rPr>
        <w:t xml:space="preserve">., </w:t>
      </w:r>
      <w:r w:rsidR="004929E9">
        <w:rPr>
          <w:szCs w:val="28"/>
        </w:rPr>
        <w:t>внебюджетных средств</w:t>
      </w:r>
      <w:r>
        <w:rPr>
          <w:szCs w:val="28"/>
        </w:rPr>
        <w:t xml:space="preserve"> – 3000 </w:t>
      </w:r>
      <w:proofErr w:type="spellStart"/>
      <w:r>
        <w:rPr>
          <w:szCs w:val="28"/>
        </w:rPr>
        <w:t>тыс.руб</w:t>
      </w:r>
      <w:proofErr w:type="spellEnd"/>
      <w:r>
        <w:rPr>
          <w:szCs w:val="28"/>
        </w:rPr>
        <w:t>.;</w:t>
      </w:r>
      <w:r w:rsidR="00756B18">
        <w:rPr>
          <w:szCs w:val="28"/>
        </w:rPr>
        <w:t xml:space="preserve"> </w:t>
      </w:r>
    </w:p>
    <w:p w:rsidR="00FC0974" w:rsidRDefault="00A22AAB" w:rsidP="00381E1F">
      <w:pPr>
        <w:spacing w:after="0"/>
        <w:ind w:firstLine="567"/>
        <w:contextualSpacing/>
        <w:jc w:val="both"/>
        <w:rPr>
          <w:szCs w:val="28"/>
        </w:rPr>
      </w:pPr>
      <w:r>
        <w:rPr>
          <w:szCs w:val="28"/>
        </w:rPr>
        <w:t xml:space="preserve">- </w:t>
      </w:r>
      <w:r w:rsidR="004049B2">
        <w:rPr>
          <w:szCs w:val="28"/>
        </w:rPr>
        <w:t xml:space="preserve">на 2020 год </w:t>
      </w:r>
      <w:r w:rsidR="004929E9">
        <w:rPr>
          <w:szCs w:val="28"/>
        </w:rPr>
        <w:t xml:space="preserve">из местного бюджета </w:t>
      </w:r>
      <w:r w:rsidR="00FC1747">
        <w:rPr>
          <w:szCs w:val="28"/>
        </w:rPr>
        <w:t xml:space="preserve">2000 </w:t>
      </w:r>
      <w:proofErr w:type="spellStart"/>
      <w:r w:rsidR="00FC1747">
        <w:rPr>
          <w:szCs w:val="28"/>
        </w:rPr>
        <w:t>тыс</w:t>
      </w:r>
      <w:proofErr w:type="gramStart"/>
      <w:r w:rsidR="00FC1747">
        <w:rPr>
          <w:szCs w:val="28"/>
        </w:rPr>
        <w:t>.р</w:t>
      </w:r>
      <w:proofErr w:type="gramEnd"/>
      <w:r w:rsidR="00FC1747">
        <w:rPr>
          <w:szCs w:val="28"/>
        </w:rPr>
        <w:t>уб</w:t>
      </w:r>
      <w:proofErr w:type="spellEnd"/>
      <w:r w:rsidR="00FC1747">
        <w:rPr>
          <w:szCs w:val="28"/>
        </w:rPr>
        <w:t>.</w:t>
      </w:r>
      <w:r w:rsidR="00731DF3">
        <w:rPr>
          <w:szCs w:val="28"/>
        </w:rPr>
        <w:t xml:space="preserve">, внебюджетных средств – 3000 </w:t>
      </w:r>
      <w:proofErr w:type="spellStart"/>
      <w:r w:rsidR="00731DF3">
        <w:rPr>
          <w:szCs w:val="28"/>
        </w:rPr>
        <w:t>тыс.руб</w:t>
      </w:r>
      <w:proofErr w:type="spellEnd"/>
      <w:r w:rsidR="00731DF3">
        <w:rPr>
          <w:szCs w:val="28"/>
        </w:rPr>
        <w:t>.</w:t>
      </w:r>
    </w:p>
    <w:p w:rsidR="006061F3" w:rsidRDefault="006B0715" w:rsidP="00E31481">
      <w:pPr>
        <w:spacing w:after="0"/>
        <w:ind w:firstLine="567"/>
        <w:contextualSpacing/>
        <w:jc w:val="both"/>
        <w:rPr>
          <w:szCs w:val="28"/>
        </w:rPr>
      </w:pPr>
      <w:r>
        <w:rPr>
          <w:szCs w:val="28"/>
        </w:rPr>
        <w:t xml:space="preserve">В соответствии с </w:t>
      </w:r>
      <w:r w:rsidR="00676E96">
        <w:rPr>
          <w:szCs w:val="28"/>
        </w:rPr>
        <w:t>письм</w:t>
      </w:r>
      <w:r>
        <w:rPr>
          <w:szCs w:val="28"/>
        </w:rPr>
        <w:t>ом</w:t>
      </w:r>
      <w:r w:rsidR="00A71758">
        <w:rPr>
          <w:szCs w:val="28"/>
        </w:rPr>
        <w:t xml:space="preserve"> Финансового управления</w:t>
      </w:r>
      <w:r w:rsidR="00B716FA">
        <w:rPr>
          <w:szCs w:val="28"/>
        </w:rPr>
        <w:t xml:space="preserve"> АМС МО Пригородный район</w:t>
      </w:r>
      <w:r w:rsidR="000164A5">
        <w:rPr>
          <w:szCs w:val="28"/>
        </w:rPr>
        <w:t xml:space="preserve"> </w:t>
      </w:r>
      <w:r w:rsidR="00676E96">
        <w:rPr>
          <w:szCs w:val="28"/>
        </w:rPr>
        <w:t xml:space="preserve">от 02.12.2018 г. №111 </w:t>
      </w:r>
      <w:r w:rsidR="000164A5">
        <w:rPr>
          <w:szCs w:val="28"/>
        </w:rPr>
        <w:t>в проекте бюджета</w:t>
      </w:r>
      <w:r w:rsidR="00E43BE5">
        <w:rPr>
          <w:szCs w:val="28"/>
        </w:rPr>
        <w:t xml:space="preserve"> МО Пригородный район финансирование на 2019-2021 не предусмотрено.</w:t>
      </w:r>
    </w:p>
    <w:p w:rsidR="002166BE" w:rsidRDefault="0069333E" w:rsidP="00A06AF2">
      <w:pPr>
        <w:spacing w:after="0" w:line="240" w:lineRule="auto"/>
        <w:ind w:firstLine="567"/>
        <w:contextualSpacing/>
        <w:jc w:val="both"/>
        <w:rPr>
          <w:rFonts w:eastAsia="Times New Roman"/>
          <w:bCs/>
          <w:color w:val="26282F"/>
          <w:szCs w:val="28"/>
          <w:lang w:eastAsia="ru-RU"/>
        </w:rPr>
      </w:pPr>
      <w:r>
        <w:rPr>
          <w:rFonts w:eastAsia="Times New Roman"/>
          <w:bCs/>
          <w:color w:val="26282F"/>
          <w:szCs w:val="28"/>
          <w:lang w:eastAsia="ru-RU"/>
        </w:rPr>
        <w:t>6</w:t>
      </w:r>
      <w:r w:rsidR="002166BE">
        <w:rPr>
          <w:rFonts w:eastAsia="Times New Roman"/>
          <w:bCs/>
          <w:color w:val="26282F"/>
          <w:szCs w:val="28"/>
          <w:lang w:eastAsia="ru-RU"/>
        </w:rPr>
        <w:t xml:space="preserve">. На основе проведенной </w:t>
      </w:r>
      <w:r>
        <w:rPr>
          <w:rFonts w:eastAsia="Times New Roman"/>
          <w:bCs/>
          <w:color w:val="26282F"/>
          <w:szCs w:val="28"/>
          <w:lang w:eastAsia="ru-RU"/>
        </w:rPr>
        <w:t>экспертизы</w:t>
      </w:r>
      <w:r w:rsidR="002166BE">
        <w:rPr>
          <w:rFonts w:eastAsia="Times New Roman"/>
          <w:bCs/>
          <w:color w:val="26282F"/>
          <w:szCs w:val="28"/>
          <w:lang w:eastAsia="ru-RU"/>
        </w:rPr>
        <w:t xml:space="preserve"> </w:t>
      </w:r>
      <w:r w:rsidR="009E5B49">
        <w:rPr>
          <w:rFonts w:eastAsia="Times New Roman"/>
          <w:bCs/>
          <w:color w:val="26282F"/>
          <w:szCs w:val="28"/>
          <w:lang w:eastAsia="ru-RU"/>
        </w:rPr>
        <w:t>П</w:t>
      </w:r>
      <w:r w:rsidR="00A8621F">
        <w:rPr>
          <w:rFonts w:eastAsia="Times New Roman"/>
          <w:bCs/>
          <w:color w:val="26282F"/>
          <w:szCs w:val="28"/>
          <w:lang w:eastAsia="ru-RU"/>
        </w:rPr>
        <w:t>остановления</w:t>
      </w:r>
      <w:r w:rsidR="00494115">
        <w:rPr>
          <w:rFonts w:eastAsia="Times New Roman"/>
          <w:bCs/>
          <w:color w:val="26282F"/>
          <w:szCs w:val="28"/>
          <w:lang w:eastAsia="ru-RU"/>
        </w:rPr>
        <w:t xml:space="preserve"> Управлением экономики и прогнозирования сделаны следующие выводы:</w:t>
      </w:r>
    </w:p>
    <w:p w:rsidR="00D67E81" w:rsidRDefault="000757EF" w:rsidP="00A06AF2">
      <w:pPr>
        <w:spacing w:after="0" w:line="240" w:lineRule="auto"/>
        <w:ind w:firstLine="567"/>
        <w:contextualSpacing/>
        <w:jc w:val="both"/>
        <w:rPr>
          <w:rFonts w:eastAsia="Times New Roman"/>
          <w:bCs/>
          <w:color w:val="26282F"/>
          <w:szCs w:val="28"/>
          <w:lang w:eastAsia="ru-RU"/>
        </w:rPr>
      </w:pPr>
      <w:r>
        <w:rPr>
          <w:rFonts w:eastAsia="Times New Roman"/>
          <w:bCs/>
          <w:color w:val="26282F"/>
          <w:szCs w:val="28"/>
          <w:lang w:eastAsia="ru-RU"/>
        </w:rPr>
        <w:t>6.1.</w:t>
      </w:r>
      <w:r w:rsidR="00D67E81">
        <w:rPr>
          <w:rFonts w:eastAsia="Times New Roman"/>
          <w:bCs/>
          <w:color w:val="26282F"/>
          <w:szCs w:val="28"/>
          <w:lang w:eastAsia="ru-RU"/>
        </w:rPr>
        <w:t xml:space="preserve"> </w:t>
      </w:r>
      <w:proofErr w:type="gramStart"/>
      <w:r w:rsidR="00131363">
        <w:rPr>
          <w:rFonts w:eastAsia="Times New Roman"/>
          <w:bCs/>
          <w:color w:val="26282F"/>
          <w:szCs w:val="28"/>
          <w:lang w:eastAsia="ru-RU"/>
        </w:rPr>
        <w:t>П</w:t>
      </w:r>
      <w:r w:rsidR="007D7C35">
        <w:rPr>
          <w:rFonts w:eastAsiaTheme="minorHAnsi"/>
        </w:rPr>
        <w:t>остановление</w:t>
      </w:r>
      <w:r w:rsidR="00D67E81">
        <w:rPr>
          <w:rFonts w:eastAsiaTheme="minorHAnsi"/>
        </w:rPr>
        <w:t xml:space="preserve">  </w:t>
      </w:r>
      <w:r w:rsidR="00272925">
        <w:rPr>
          <w:rFonts w:eastAsiaTheme="minorHAnsi"/>
        </w:rPr>
        <w:t xml:space="preserve">главы АМС МО Пригородный район </w:t>
      </w:r>
      <w:r w:rsidR="007D7C35">
        <w:rPr>
          <w:rFonts w:eastAsiaTheme="minorHAnsi"/>
        </w:rPr>
        <w:t xml:space="preserve">от 08.02.2018 №75 </w:t>
      </w:r>
      <w:r w:rsidR="00D67E81" w:rsidRPr="00DD5C0C">
        <w:rPr>
          <w:rFonts w:eastAsia="Times New Roman"/>
          <w:szCs w:val="28"/>
          <w:lang w:eastAsia="ru-RU"/>
        </w:rPr>
        <w:t>«</w:t>
      </w:r>
      <w:r w:rsidR="00D67E81" w:rsidRPr="00DD5C0C">
        <w:rPr>
          <w:szCs w:val="28"/>
        </w:rPr>
        <w:t>Об утверждении муниципальной программы «Развитие и поддержка малого и среднего предпринимательства в муниципальном образовании Пригородный район Республики Северная Осетия-Алания на 2018-2020 годы</w:t>
      </w:r>
      <w:r w:rsidR="00D67E81" w:rsidRPr="00DD5C0C">
        <w:rPr>
          <w:rFonts w:eastAsia="Times New Roman"/>
          <w:szCs w:val="28"/>
          <w:lang w:eastAsia="ru-RU"/>
        </w:rPr>
        <w:t>»</w:t>
      </w:r>
      <w:r w:rsidR="00D67E81">
        <w:rPr>
          <w:rFonts w:eastAsiaTheme="minorHAnsi"/>
        </w:rPr>
        <w:t xml:space="preserve"> </w:t>
      </w:r>
      <w:r w:rsidR="005A33E9">
        <w:rPr>
          <w:rFonts w:eastAsiaTheme="minorHAnsi"/>
        </w:rPr>
        <w:t xml:space="preserve"> </w:t>
      </w:r>
      <w:r w:rsidR="00D67E81">
        <w:rPr>
          <w:rFonts w:eastAsiaTheme="minorHAnsi"/>
        </w:rPr>
        <w:t>не содержит положений, вводящих избыточные обязанности, запреты и ограничения для субъектов предпринимательской и инвестиционной деятельности</w:t>
      </w:r>
      <w:r w:rsidR="00400C1F">
        <w:rPr>
          <w:rFonts w:eastAsiaTheme="minorHAnsi"/>
        </w:rPr>
        <w:t xml:space="preserve"> или способствующих их введению, а также положений, способствующих возникновению необоснованных расходов субъектов предпринимательской</w:t>
      </w:r>
      <w:proofErr w:type="gramEnd"/>
      <w:r w:rsidR="00400C1F">
        <w:rPr>
          <w:rFonts w:eastAsiaTheme="minorHAnsi"/>
        </w:rPr>
        <w:t xml:space="preserve"> и инвестиционной деятельности</w:t>
      </w:r>
      <w:r w:rsidR="00D67E81">
        <w:rPr>
          <w:rFonts w:eastAsiaTheme="minorHAnsi"/>
        </w:rPr>
        <w:t>.</w:t>
      </w:r>
    </w:p>
    <w:p w:rsidR="00131363" w:rsidRDefault="000757EF" w:rsidP="00131363">
      <w:pPr>
        <w:spacing w:after="0"/>
        <w:ind w:firstLine="567"/>
        <w:contextualSpacing/>
        <w:jc w:val="both"/>
        <w:rPr>
          <w:rFonts w:eastAsia="Times New Roman"/>
          <w:bCs/>
          <w:color w:val="26282F"/>
          <w:szCs w:val="28"/>
          <w:lang w:eastAsia="ru-RU"/>
        </w:rPr>
      </w:pPr>
      <w:r>
        <w:t>6.2.</w:t>
      </w:r>
      <w:r w:rsidR="00A06769">
        <w:t xml:space="preserve"> </w:t>
      </w:r>
      <w:proofErr w:type="gramStart"/>
      <w:r w:rsidR="00131363">
        <w:rPr>
          <w:rFonts w:eastAsia="Times New Roman"/>
          <w:szCs w:val="28"/>
          <w:lang w:eastAsia="ru-RU"/>
        </w:rPr>
        <w:t xml:space="preserve">Согласно Решению Собрания представителей МО Пригородный район РСО-Алания от 28.12.2018 г. №150 «О бюджете муниципального района МО Пригородный район на 2019 год и на плановый период 2020 и 2021 годов» </w:t>
      </w:r>
      <w:r w:rsidR="0049521C">
        <w:rPr>
          <w:rFonts w:eastAsia="Times New Roman"/>
          <w:szCs w:val="28"/>
          <w:lang w:eastAsia="ru-RU"/>
        </w:rPr>
        <w:t xml:space="preserve"> </w:t>
      </w:r>
      <w:r w:rsidR="00131363">
        <w:rPr>
          <w:rFonts w:eastAsia="Times New Roman"/>
          <w:szCs w:val="28"/>
          <w:lang w:eastAsia="ru-RU"/>
        </w:rPr>
        <w:t xml:space="preserve">расходы бюджета муниципального района </w:t>
      </w:r>
      <w:r w:rsidR="008F1135">
        <w:rPr>
          <w:rFonts w:eastAsia="Times New Roman"/>
          <w:szCs w:val="28"/>
          <w:lang w:eastAsia="ru-RU"/>
        </w:rPr>
        <w:t xml:space="preserve">МО Пригородный район </w:t>
      </w:r>
      <w:r w:rsidR="00131363">
        <w:rPr>
          <w:rFonts w:eastAsia="Times New Roman"/>
          <w:szCs w:val="28"/>
          <w:lang w:eastAsia="ru-RU"/>
        </w:rPr>
        <w:t xml:space="preserve">на муниципальную программу </w:t>
      </w:r>
      <w:r w:rsidR="00E44363">
        <w:rPr>
          <w:rFonts w:eastAsia="Times New Roman"/>
          <w:szCs w:val="28"/>
          <w:lang w:eastAsia="ru-RU"/>
        </w:rPr>
        <w:t xml:space="preserve">«Развитие и поддержка малого и среднего предпринимательства в муниципальном образовании Пригородный район» </w:t>
      </w:r>
      <w:r w:rsidR="00574816">
        <w:rPr>
          <w:rFonts w:eastAsia="Times New Roman"/>
          <w:bCs/>
          <w:color w:val="26282F"/>
          <w:szCs w:val="28"/>
          <w:lang w:eastAsia="ru-RU"/>
        </w:rPr>
        <w:t>в 2019, 2020 и 2021 годах</w:t>
      </w:r>
      <w:r w:rsidR="00E44363">
        <w:rPr>
          <w:rFonts w:eastAsia="Times New Roman"/>
          <w:bCs/>
          <w:color w:val="26282F"/>
          <w:szCs w:val="28"/>
          <w:lang w:eastAsia="ru-RU"/>
        </w:rPr>
        <w:t xml:space="preserve"> </w:t>
      </w:r>
      <w:r w:rsidR="00131363">
        <w:rPr>
          <w:rFonts w:eastAsia="Times New Roman"/>
          <w:szCs w:val="28"/>
          <w:lang w:eastAsia="ru-RU"/>
        </w:rPr>
        <w:t>не предусмотрены</w:t>
      </w:r>
      <w:r w:rsidR="00E44363">
        <w:rPr>
          <w:rFonts w:eastAsia="Times New Roman"/>
          <w:szCs w:val="28"/>
          <w:lang w:eastAsia="ru-RU"/>
        </w:rPr>
        <w:t xml:space="preserve">. </w:t>
      </w:r>
      <w:proofErr w:type="gramEnd"/>
    </w:p>
    <w:p w:rsidR="00E523B0" w:rsidRDefault="000757EF" w:rsidP="004038DD">
      <w:pPr>
        <w:spacing w:line="240" w:lineRule="auto"/>
        <w:ind w:firstLine="567"/>
        <w:contextualSpacing/>
        <w:jc w:val="both"/>
        <w:rPr>
          <w:rFonts w:eastAsia="Times New Roman"/>
          <w:szCs w:val="28"/>
          <w:lang w:eastAsia="ru-RU"/>
        </w:rPr>
      </w:pPr>
      <w:r>
        <w:t xml:space="preserve">6.3. </w:t>
      </w:r>
      <w:r w:rsidR="00065A36">
        <w:t xml:space="preserve">На основании вышеизложенного </w:t>
      </w:r>
      <w:r w:rsidR="00CF0DBF">
        <w:t xml:space="preserve">считаем </w:t>
      </w:r>
      <w:r w:rsidR="00A22AAB">
        <w:t>необходимым</w:t>
      </w:r>
      <w:r w:rsidR="00CF079E">
        <w:t xml:space="preserve"> внести </w:t>
      </w:r>
      <w:r w:rsidR="00C46650">
        <w:t xml:space="preserve">изменения </w:t>
      </w:r>
      <w:r w:rsidR="00496C45">
        <w:t xml:space="preserve">в </w:t>
      </w:r>
      <w:r w:rsidR="00E62AFE">
        <w:t>П</w:t>
      </w:r>
      <w:r w:rsidR="00065A36">
        <w:t xml:space="preserve">остановление </w:t>
      </w:r>
      <w:bookmarkStart w:id="0" w:name="_GoBack"/>
      <w:bookmarkEnd w:id="0"/>
      <w:r w:rsidR="00A22AAB">
        <w:t>в части объемов финансирования</w:t>
      </w:r>
      <w:r w:rsidR="00065A36">
        <w:t xml:space="preserve"> на 2019-2021 годы</w:t>
      </w:r>
      <w:r w:rsidR="00805CD9">
        <w:t>.</w:t>
      </w:r>
    </w:p>
    <w:p w:rsidR="009A1BEE" w:rsidRDefault="009A1BEE" w:rsidP="00DD5C0C">
      <w:pPr>
        <w:spacing w:after="0" w:line="240" w:lineRule="auto"/>
        <w:ind w:firstLine="284"/>
        <w:contextualSpacing/>
        <w:jc w:val="both"/>
        <w:rPr>
          <w:rFonts w:eastAsia="Times New Roman"/>
          <w:bCs/>
          <w:color w:val="26282F"/>
          <w:szCs w:val="28"/>
          <w:lang w:eastAsia="ru-RU"/>
        </w:rPr>
      </w:pPr>
    </w:p>
    <w:p w:rsidR="00650279" w:rsidRDefault="007D37F0" w:rsidP="00A878EA">
      <w:pPr>
        <w:spacing w:after="0" w:line="240" w:lineRule="auto"/>
        <w:contextualSpacing/>
        <w:jc w:val="both"/>
        <w:rPr>
          <w:rFonts w:eastAsia="Times New Roman"/>
          <w:bCs/>
          <w:color w:val="26282F"/>
          <w:szCs w:val="28"/>
          <w:lang w:eastAsia="ru-RU"/>
        </w:rPr>
      </w:pPr>
      <w:proofErr w:type="spellStart"/>
      <w:r>
        <w:rPr>
          <w:rFonts w:eastAsia="Times New Roman"/>
          <w:bCs/>
          <w:color w:val="26282F"/>
          <w:szCs w:val="28"/>
          <w:lang w:eastAsia="ru-RU"/>
        </w:rPr>
        <w:t>И.о</w:t>
      </w:r>
      <w:proofErr w:type="spellEnd"/>
      <w:r>
        <w:rPr>
          <w:rFonts w:eastAsia="Times New Roman"/>
          <w:bCs/>
          <w:color w:val="26282F"/>
          <w:szCs w:val="28"/>
          <w:lang w:eastAsia="ru-RU"/>
        </w:rPr>
        <w:t>. н</w:t>
      </w:r>
      <w:r w:rsidR="00650279">
        <w:rPr>
          <w:rFonts w:eastAsia="Times New Roman"/>
          <w:bCs/>
          <w:color w:val="26282F"/>
          <w:szCs w:val="28"/>
          <w:lang w:eastAsia="ru-RU"/>
        </w:rPr>
        <w:t>ачальник</w:t>
      </w:r>
      <w:r>
        <w:rPr>
          <w:rFonts w:eastAsia="Times New Roman"/>
          <w:bCs/>
          <w:color w:val="26282F"/>
          <w:szCs w:val="28"/>
          <w:lang w:eastAsia="ru-RU"/>
        </w:rPr>
        <w:t>а</w:t>
      </w:r>
      <w:r w:rsidR="00650279">
        <w:rPr>
          <w:rFonts w:eastAsia="Times New Roman"/>
          <w:bCs/>
          <w:color w:val="26282F"/>
          <w:szCs w:val="28"/>
          <w:lang w:eastAsia="ru-RU"/>
        </w:rPr>
        <w:t xml:space="preserve"> Управления</w:t>
      </w:r>
    </w:p>
    <w:p w:rsidR="00650279" w:rsidRDefault="00650279" w:rsidP="00A878EA">
      <w:pPr>
        <w:spacing w:after="0" w:line="240" w:lineRule="auto"/>
        <w:contextualSpacing/>
        <w:jc w:val="both"/>
        <w:rPr>
          <w:rFonts w:eastAsia="Times New Roman"/>
          <w:bCs/>
          <w:color w:val="26282F"/>
          <w:szCs w:val="28"/>
          <w:lang w:eastAsia="ru-RU"/>
        </w:rPr>
      </w:pPr>
      <w:r>
        <w:rPr>
          <w:rFonts w:eastAsia="Times New Roman"/>
          <w:bCs/>
          <w:color w:val="26282F"/>
          <w:szCs w:val="28"/>
          <w:lang w:eastAsia="ru-RU"/>
        </w:rPr>
        <w:t>экономики и прогнозирования</w:t>
      </w:r>
    </w:p>
    <w:p w:rsidR="00650279" w:rsidRDefault="007066D3" w:rsidP="00A878EA">
      <w:pPr>
        <w:spacing w:after="0" w:line="240" w:lineRule="auto"/>
        <w:contextualSpacing/>
        <w:jc w:val="both"/>
      </w:pPr>
      <w:r>
        <w:rPr>
          <w:rFonts w:eastAsia="Times New Roman"/>
          <w:bCs/>
          <w:color w:val="26282F"/>
          <w:szCs w:val="28"/>
          <w:lang w:eastAsia="ru-RU"/>
        </w:rPr>
        <w:t xml:space="preserve">АМС МО </w:t>
      </w:r>
      <w:r w:rsidR="00650279">
        <w:rPr>
          <w:rFonts w:eastAsia="Times New Roman"/>
          <w:bCs/>
          <w:color w:val="26282F"/>
          <w:szCs w:val="28"/>
          <w:lang w:eastAsia="ru-RU"/>
        </w:rPr>
        <w:t xml:space="preserve">Пригородный район                                                      </w:t>
      </w:r>
      <w:r w:rsidR="00C97911">
        <w:rPr>
          <w:rFonts w:eastAsia="Times New Roman"/>
          <w:bCs/>
          <w:color w:val="26282F"/>
          <w:szCs w:val="28"/>
          <w:lang w:eastAsia="ru-RU"/>
        </w:rPr>
        <w:t xml:space="preserve">  Г.Б. </w:t>
      </w:r>
      <w:proofErr w:type="spellStart"/>
      <w:r w:rsidR="00C97911">
        <w:rPr>
          <w:rFonts w:eastAsia="Times New Roman"/>
          <w:bCs/>
          <w:color w:val="26282F"/>
          <w:szCs w:val="28"/>
          <w:lang w:eastAsia="ru-RU"/>
        </w:rPr>
        <w:t>Дзанагова</w:t>
      </w:r>
      <w:proofErr w:type="spellEnd"/>
      <w:r w:rsidR="00650279">
        <w:rPr>
          <w:rFonts w:eastAsia="Times New Roman"/>
          <w:bCs/>
          <w:color w:val="26282F"/>
          <w:szCs w:val="28"/>
          <w:lang w:eastAsia="ru-RU"/>
        </w:rPr>
        <w:t xml:space="preserve">                                    </w:t>
      </w:r>
    </w:p>
    <w:p w:rsidR="00650279" w:rsidRDefault="00650279" w:rsidP="00153A16">
      <w:pPr>
        <w:spacing w:line="240" w:lineRule="auto"/>
        <w:contextualSpacing/>
        <w:jc w:val="both"/>
      </w:pPr>
      <w:r>
        <w:t xml:space="preserve"> </w:t>
      </w:r>
    </w:p>
    <w:p w:rsidR="00E62AFE" w:rsidRDefault="00E62AFE" w:rsidP="00153A16">
      <w:pPr>
        <w:spacing w:line="240" w:lineRule="auto"/>
        <w:contextualSpacing/>
        <w:jc w:val="both"/>
      </w:pPr>
    </w:p>
    <w:p w:rsidR="00E62AFE" w:rsidRDefault="00E62AFE" w:rsidP="00153A16">
      <w:pPr>
        <w:spacing w:line="240" w:lineRule="auto"/>
        <w:contextualSpacing/>
        <w:jc w:val="both"/>
        <w:rPr>
          <w:sz w:val="20"/>
          <w:szCs w:val="20"/>
        </w:rPr>
      </w:pPr>
    </w:p>
    <w:p w:rsidR="00650279" w:rsidRDefault="00120E0D" w:rsidP="00DD5C0C">
      <w:pPr>
        <w:spacing w:after="0" w:line="240" w:lineRule="auto"/>
        <w:contextualSpacing/>
        <w:jc w:val="both"/>
        <w:rPr>
          <w:sz w:val="20"/>
          <w:szCs w:val="20"/>
        </w:rPr>
      </w:pPr>
      <w:proofErr w:type="spellStart"/>
      <w:r>
        <w:rPr>
          <w:sz w:val="20"/>
          <w:szCs w:val="20"/>
        </w:rPr>
        <w:t>Кучиева</w:t>
      </w:r>
      <w:proofErr w:type="spellEnd"/>
      <w:r>
        <w:rPr>
          <w:sz w:val="20"/>
          <w:szCs w:val="20"/>
        </w:rPr>
        <w:t xml:space="preserve"> М.З.</w:t>
      </w:r>
    </w:p>
    <w:p w:rsidR="00E07BDE" w:rsidRPr="00650279" w:rsidRDefault="00120E0D" w:rsidP="00DD5C0C">
      <w:pPr>
        <w:spacing w:after="0" w:line="240" w:lineRule="auto"/>
        <w:contextualSpacing/>
        <w:jc w:val="both"/>
      </w:pPr>
      <w:r>
        <w:rPr>
          <w:sz w:val="20"/>
          <w:szCs w:val="20"/>
        </w:rPr>
        <w:t>2-27-95</w:t>
      </w:r>
    </w:p>
    <w:sectPr w:rsidR="00E07BDE" w:rsidRPr="006502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0C921B1"/>
    <w:multiLevelType w:val="hybridMultilevel"/>
    <w:tmpl w:val="5DFCE52C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0279"/>
    <w:rsid w:val="000164A5"/>
    <w:rsid w:val="0003390B"/>
    <w:rsid w:val="000641C9"/>
    <w:rsid w:val="00065A36"/>
    <w:rsid w:val="000757EF"/>
    <w:rsid w:val="00086ED5"/>
    <w:rsid w:val="000A6310"/>
    <w:rsid w:val="000B53B3"/>
    <w:rsid w:val="000C3F68"/>
    <w:rsid w:val="000F1807"/>
    <w:rsid w:val="000F3B9B"/>
    <w:rsid w:val="00120E0D"/>
    <w:rsid w:val="00131363"/>
    <w:rsid w:val="00153A16"/>
    <w:rsid w:val="0017157B"/>
    <w:rsid w:val="001716FB"/>
    <w:rsid w:val="00186EF7"/>
    <w:rsid w:val="001B2333"/>
    <w:rsid w:val="001C65C5"/>
    <w:rsid w:val="001D5008"/>
    <w:rsid w:val="001D6E93"/>
    <w:rsid w:val="001E41C0"/>
    <w:rsid w:val="00202F51"/>
    <w:rsid w:val="002166BE"/>
    <w:rsid w:val="00224728"/>
    <w:rsid w:val="002254F0"/>
    <w:rsid w:val="00230D5B"/>
    <w:rsid w:val="00272925"/>
    <w:rsid w:val="00274005"/>
    <w:rsid w:val="00286EF8"/>
    <w:rsid w:val="002E5895"/>
    <w:rsid w:val="002E7B16"/>
    <w:rsid w:val="002F2D79"/>
    <w:rsid w:val="00333461"/>
    <w:rsid w:val="003468DE"/>
    <w:rsid w:val="00381E1F"/>
    <w:rsid w:val="003A2998"/>
    <w:rsid w:val="003C5D7E"/>
    <w:rsid w:val="00400C1F"/>
    <w:rsid w:val="004038DD"/>
    <w:rsid w:val="004049B2"/>
    <w:rsid w:val="004247D6"/>
    <w:rsid w:val="00427B3D"/>
    <w:rsid w:val="00441B47"/>
    <w:rsid w:val="00454BB1"/>
    <w:rsid w:val="0047002D"/>
    <w:rsid w:val="00470B8C"/>
    <w:rsid w:val="004929E9"/>
    <w:rsid w:val="00494115"/>
    <w:rsid w:val="0049521C"/>
    <w:rsid w:val="00496C45"/>
    <w:rsid w:val="004C05BD"/>
    <w:rsid w:val="004C29AF"/>
    <w:rsid w:val="004E1D16"/>
    <w:rsid w:val="005253A2"/>
    <w:rsid w:val="00574816"/>
    <w:rsid w:val="00583ACA"/>
    <w:rsid w:val="005A33E9"/>
    <w:rsid w:val="005B2FAC"/>
    <w:rsid w:val="005C56CF"/>
    <w:rsid w:val="005C6575"/>
    <w:rsid w:val="005D53F7"/>
    <w:rsid w:val="006061F3"/>
    <w:rsid w:val="00650279"/>
    <w:rsid w:val="00656F68"/>
    <w:rsid w:val="00676E96"/>
    <w:rsid w:val="00683D9F"/>
    <w:rsid w:val="0069333E"/>
    <w:rsid w:val="006A4A4D"/>
    <w:rsid w:val="006B0715"/>
    <w:rsid w:val="006B23D7"/>
    <w:rsid w:val="006E4A41"/>
    <w:rsid w:val="006E6377"/>
    <w:rsid w:val="006F3B32"/>
    <w:rsid w:val="007066D3"/>
    <w:rsid w:val="007144D5"/>
    <w:rsid w:val="00731DF3"/>
    <w:rsid w:val="0073512F"/>
    <w:rsid w:val="00753DFF"/>
    <w:rsid w:val="00756B18"/>
    <w:rsid w:val="007B40BC"/>
    <w:rsid w:val="007D37F0"/>
    <w:rsid w:val="007D7C35"/>
    <w:rsid w:val="00805CD9"/>
    <w:rsid w:val="0081395F"/>
    <w:rsid w:val="00822A52"/>
    <w:rsid w:val="00855CDC"/>
    <w:rsid w:val="00860BFD"/>
    <w:rsid w:val="00887CA2"/>
    <w:rsid w:val="008A1935"/>
    <w:rsid w:val="008A6D48"/>
    <w:rsid w:val="008B31D4"/>
    <w:rsid w:val="008B4343"/>
    <w:rsid w:val="008B7F02"/>
    <w:rsid w:val="008E355A"/>
    <w:rsid w:val="008F1135"/>
    <w:rsid w:val="009003FC"/>
    <w:rsid w:val="00905727"/>
    <w:rsid w:val="0091549C"/>
    <w:rsid w:val="009212A6"/>
    <w:rsid w:val="0094468C"/>
    <w:rsid w:val="00951457"/>
    <w:rsid w:val="0096250D"/>
    <w:rsid w:val="009A1BEE"/>
    <w:rsid w:val="009A749D"/>
    <w:rsid w:val="009B276F"/>
    <w:rsid w:val="009C7CA9"/>
    <w:rsid w:val="009D6C2B"/>
    <w:rsid w:val="009E5B49"/>
    <w:rsid w:val="009F1DBA"/>
    <w:rsid w:val="009F2C33"/>
    <w:rsid w:val="009F53D7"/>
    <w:rsid w:val="00A01ABA"/>
    <w:rsid w:val="00A06769"/>
    <w:rsid w:val="00A06AF2"/>
    <w:rsid w:val="00A22AAB"/>
    <w:rsid w:val="00A40183"/>
    <w:rsid w:val="00A465BA"/>
    <w:rsid w:val="00A71758"/>
    <w:rsid w:val="00A8621F"/>
    <w:rsid w:val="00A878EA"/>
    <w:rsid w:val="00A90850"/>
    <w:rsid w:val="00A93025"/>
    <w:rsid w:val="00A958B5"/>
    <w:rsid w:val="00AE5C41"/>
    <w:rsid w:val="00B6529A"/>
    <w:rsid w:val="00B716FA"/>
    <w:rsid w:val="00B81B58"/>
    <w:rsid w:val="00BF084F"/>
    <w:rsid w:val="00BF3005"/>
    <w:rsid w:val="00BF4D32"/>
    <w:rsid w:val="00C35642"/>
    <w:rsid w:val="00C46650"/>
    <w:rsid w:val="00C71B88"/>
    <w:rsid w:val="00C7426F"/>
    <w:rsid w:val="00C93C90"/>
    <w:rsid w:val="00C97911"/>
    <w:rsid w:val="00CA3713"/>
    <w:rsid w:val="00CA6906"/>
    <w:rsid w:val="00CD5445"/>
    <w:rsid w:val="00CF079E"/>
    <w:rsid w:val="00CF0DBF"/>
    <w:rsid w:val="00CF32C4"/>
    <w:rsid w:val="00D23F72"/>
    <w:rsid w:val="00D357AC"/>
    <w:rsid w:val="00D67E81"/>
    <w:rsid w:val="00D72B72"/>
    <w:rsid w:val="00DC0716"/>
    <w:rsid w:val="00DD0C2F"/>
    <w:rsid w:val="00DD5C0C"/>
    <w:rsid w:val="00DF3A29"/>
    <w:rsid w:val="00E07BDE"/>
    <w:rsid w:val="00E31481"/>
    <w:rsid w:val="00E404C6"/>
    <w:rsid w:val="00E43BE5"/>
    <w:rsid w:val="00E44363"/>
    <w:rsid w:val="00E523B0"/>
    <w:rsid w:val="00E55C6B"/>
    <w:rsid w:val="00E5633C"/>
    <w:rsid w:val="00E62546"/>
    <w:rsid w:val="00E62AFE"/>
    <w:rsid w:val="00E6301A"/>
    <w:rsid w:val="00EB6804"/>
    <w:rsid w:val="00EC19ED"/>
    <w:rsid w:val="00ED5171"/>
    <w:rsid w:val="00F72638"/>
    <w:rsid w:val="00FC0974"/>
    <w:rsid w:val="00FC1747"/>
    <w:rsid w:val="00FE3234"/>
    <w:rsid w:val="00FE33BC"/>
    <w:rsid w:val="00FF5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0279"/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1395F"/>
    <w:pPr>
      <w:ind w:left="720"/>
      <w:contextualSpacing/>
    </w:pPr>
    <w:rPr>
      <w:rFonts w:ascii="Calibri" w:hAnsi="Calibri"/>
      <w:sz w:val="22"/>
    </w:rPr>
  </w:style>
  <w:style w:type="paragraph" w:styleId="a4">
    <w:name w:val="Balloon Text"/>
    <w:basedOn w:val="a"/>
    <w:link w:val="a5"/>
    <w:uiPriority w:val="99"/>
    <w:semiHidden/>
    <w:unhideWhenUsed/>
    <w:rsid w:val="000757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57EF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0279"/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1395F"/>
    <w:pPr>
      <w:ind w:left="720"/>
      <w:contextualSpacing/>
    </w:pPr>
    <w:rPr>
      <w:rFonts w:ascii="Calibri" w:hAnsi="Calibri"/>
      <w:sz w:val="22"/>
    </w:rPr>
  </w:style>
  <w:style w:type="paragraph" w:styleId="a4">
    <w:name w:val="Balloon Text"/>
    <w:basedOn w:val="a"/>
    <w:link w:val="a5"/>
    <w:uiPriority w:val="99"/>
    <w:semiHidden/>
    <w:unhideWhenUsed/>
    <w:rsid w:val="000757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57EF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433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A08214-6CF8-4F3B-A541-3FF6CF3D56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359</TotalTime>
  <Pages>2</Pages>
  <Words>690</Words>
  <Characters>3936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lolita</dc:creator>
  <cp:lastModifiedBy>lolita</cp:lastModifiedBy>
  <cp:revision>176</cp:revision>
  <cp:lastPrinted>2019-01-22T06:53:00Z</cp:lastPrinted>
  <dcterms:created xsi:type="dcterms:W3CDTF">2017-11-15T13:46:00Z</dcterms:created>
  <dcterms:modified xsi:type="dcterms:W3CDTF">2019-01-22T06:54:00Z</dcterms:modified>
</cp:coreProperties>
</file>